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AB34" w14:textId="2DBA5C58" w:rsidR="001771CA" w:rsidRPr="008C67B9" w:rsidRDefault="00345713" w:rsidP="001771CA">
      <w:pPr>
        <w:keepNext/>
        <w:spacing w:line="240" w:lineRule="auto"/>
        <w:jc w:val="right"/>
        <w:rPr>
          <w:rFonts w:cs="Arial"/>
        </w:rPr>
      </w:pPr>
      <w:bookmarkStart w:id="0" w:name="_Hlk20136955"/>
      <w:r w:rsidRPr="008C67B9">
        <w:rPr>
          <w:rFonts w:cs="Arial"/>
        </w:rPr>
        <w:t>[</w:t>
      </w:r>
      <w:r w:rsidRPr="008C67B9">
        <w:rPr>
          <w:rFonts w:cs="Arial"/>
          <w:highlight w:val="yellow"/>
        </w:rPr>
        <w:t>INSERT OFFICER NAME</w:t>
      </w:r>
      <w:r w:rsidRPr="008C67B9">
        <w:rPr>
          <w:rFonts w:cs="Arial"/>
        </w:rPr>
        <w:t>]</w:t>
      </w:r>
      <w:r w:rsidR="001771CA" w:rsidRPr="008C67B9">
        <w:rPr>
          <w:rFonts w:cs="Arial"/>
        </w:rPr>
        <w:br/>
      </w:r>
      <w:r w:rsidRPr="008C67B9">
        <w:rPr>
          <w:rFonts w:cs="Arial"/>
        </w:rPr>
        <w:t>[</w:t>
      </w:r>
      <w:r w:rsidRPr="008C67B9">
        <w:rPr>
          <w:rFonts w:cs="Arial"/>
          <w:highlight w:val="yellow"/>
        </w:rPr>
        <w:t>INSERT PHYSICAL ADDRESS</w:t>
      </w:r>
      <w:r w:rsidRPr="008C67B9">
        <w:rPr>
          <w:rFonts w:cs="Arial"/>
        </w:rPr>
        <w:t>]</w:t>
      </w:r>
      <w:r w:rsidR="001771CA" w:rsidRPr="008C67B9">
        <w:rPr>
          <w:rFonts w:cs="Arial"/>
        </w:rPr>
        <w:br/>
      </w:r>
      <w:r w:rsidRPr="008C67B9">
        <w:rPr>
          <w:rFonts w:cs="Arial"/>
        </w:rPr>
        <w:t>[</w:t>
      </w:r>
      <w:r w:rsidRPr="008C67B9">
        <w:rPr>
          <w:rFonts w:cs="Arial"/>
          <w:highlight w:val="yellow"/>
        </w:rPr>
        <w:t>INSERT DATE</w:t>
      </w:r>
      <w:r w:rsidRPr="008C67B9">
        <w:rPr>
          <w:rFonts w:cs="Arial"/>
        </w:rPr>
        <w:t>]</w:t>
      </w:r>
    </w:p>
    <w:p w14:paraId="7CDDE875" w14:textId="77777777" w:rsidR="00AE0A9D" w:rsidRDefault="00BB422C" w:rsidP="00BB422C">
      <w:pPr>
        <w:keepNext/>
        <w:spacing w:line="240" w:lineRule="auto"/>
        <w:jc w:val="left"/>
        <w:rPr>
          <w:rFonts w:cs="Arial"/>
        </w:rPr>
      </w:pPr>
      <w:r w:rsidRPr="008C67B9">
        <w:rPr>
          <w:rFonts w:cs="Arial"/>
        </w:rPr>
        <w:t>The Board</w:t>
      </w:r>
      <w:r w:rsidRPr="008C67B9">
        <w:rPr>
          <w:rFonts w:cs="Arial"/>
        </w:rPr>
        <w:br/>
      </w:r>
      <w:r w:rsidR="00345713" w:rsidRPr="008C67B9">
        <w:rPr>
          <w:rFonts w:cs="Arial"/>
        </w:rPr>
        <w:t>[</w:t>
      </w:r>
      <w:r w:rsidR="00345713" w:rsidRPr="008C67B9">
        <w:rPr>
          <w:rFonts w:cs="Arial"/>
          <w:highlight w:val="yellow"/>
        </w:rPr>
        <w:t>INSERT COMPANY NAME</w:t>
      </w:r>
      <w:r w:rsidR="00345713" w:rsidRPr="008C67B9">
        <w:rPr>
          <w:rFonts w:cs="Arial"/>
        </w:rPr>
        <w:t>]</w:t>
      </w:r>
      <w:r w:rsidRPr="008C67B9">
        <w:rPr>
          <w:rFonts w:cs="Arial"/>
        </w:rPr>
        <w:br/>
      </w:r>
      <w:r w:rsidR="00345713" w:rsidRPr="008C67B9">
        <w:rPr>
          <w:rFonts w:cs="Arial"/>
        </w:rPr>
        <w:t>[</w:t>
      </w:r>
      <w:r w:rsidR="00345713" w:rsidRPr="008C67B9">
        <w:rPr>
          <w:rFonts w:cs="Arial"/>
          <w:highlight w:val="yellow"/>
        </w:rPr>
        <w:t>INSERT REGISTERED ADDRESS</w:t>
      </w:r>
      <w:r w:rsidR="00345713" w:rsidRPr="008C67B9">
        <w:rPr>
          <w:rFonts w:cs="Arial"/>
        </w:rPr>
        <w:t>]</w:t>
      </w:r>
      <w:r w:rsidR="00345713" w:rsidRPr="008C67B9">
        <w:rPr>
          <w:rFonts w:cs="Arial"/>
        </w:rPr>
        <w:br/>
      </w:r>
    </w:p>
    <w:p w14:paraId="26B433C2" w14:textId="715D5F3E" w:rsidR="00680289" w:rsidRDefault="00BB422C" w:rsidP="00BB422C">
      <w:pPr>
        <w:keepNext/>
        <w:spacing w:line="240" w:lineRule="auto"/>
        <w:jc w:val="left"/>
        <w:rPr>
          <w:rFonts w:cs="Arial"/>
        </w:rPr>
      </w:pPr>
      <w:r w:rsidRPr="008C67B9">
        <w:rPr>
          <w:rFonts w:cs="Arial"/>
        </w:rPr>
        <w:t>Dear Members of The Board</w:t>
      </w:r>
    </w:p>
    <w:p w14:paraId="44FD56CD" w14:textId="77777777" w:rsidR="00AE0A9D" w:rsidRDefault="00AE0A9D" w:rsidP="00BB422C">
      <w:pPr>
        <w:keepNext/>
        <w:spacing w:line="240" w:lineRule="auto"/>
        <w:jc w:val="left"/>
        <w:rPr>
          <w:rFonts w:cs="Arial"/>
        </w:rPr>
      </w:pPr>
    </w:p>
    <w:p w14:paraId="1973D2C4" w14:textId="4F78194D" w:rsidR="00680289" w:rsidRDefault="00BB422C" w:rsidP="00BB422C">
      <w:pPr>
        <w:keepNext/>
        <w:spacing w:line="240" w:lineRule="auto"/>
        <w:jc w:val="left"/>
        <w:rPr>
          <w:rFonts w:cs="Arial"/>
          <w:b/>
          <w:bCs/>
          <w:u w:val="single"/>
        </w:rPr>
      </w:pPr>
      <w:r w:rsidRPr="008C67B9">
        <w:rPr>
          <w:rFonts w:cs="Arial"/>
          <w:b/>
          <w:bCs/>
          <w:u w:val="single"/>
        </w:rPr>
        <w:t xml:space="preserve">RE: CONSENT TO ACT AS </w:t>
      </w:r>
      <w:r w:rsidR="001771CA" w:rsidRPr="008C67B9">
        <w:rPr>
          <w:rFonts w:cs="Arial"/>
          <w:b/>
          <w:bCs/>
          <w:u w:val="single"/>
        </w:rPr>
        <w:t>PUBLIC OFFICER</w:t>
      </w:r>
    </w:p>
    <w:p w14:paraId="3CD8E582" w14:textId="77777777" w:rsidR="00AE0A9D" w:rsidRDefault="00AE0A9D" w:rsidP="001771CA">
      <w:pPr>
        <w:keepNext/>
        <w:spacing w:line="240" w:lineRule="auto"/>
        <w:rPr>
          <w:rFonts w:cs="Arial"/>
          <w:b/>
          <w:bCs/>
          <w:u w:val="single"/>
        </w:rPr>
      </w:pPr>
    </w:p>
    <w:p w14:paraId="48BFB959" w14:textId="4B37F5AE" w:rsidR="001771CA" w:rsidRPr="008C67B9" w:rsidRDefault="001771CA" w:rsidP="001771CA">
      <w:pPr>
        <w:keepNext/>
        <w:spacing w:line="240" w:lineRule="auto"/>
        <w:rPr>
          <w:rFonts w:cs="Arial"/>
        </w:rPr>
      </w:pPr>
      <w:r w:rsidRPr="008C67B9">
        <w:rPr>
          <w:rFonts w:cs="Arial"/>
        </w:rPr>
        <w:t xml:space="preserve">It is with great pleasure that I accept your offer to serve as Public Officer of </w:t>
      </w:r>
      <w:r w:rsidR="00345713" w:rsidRPr="008C67B9">
        <w:rPr>
          <w:rFonts w:cs="Arial"/>
        </w:rPr>
        <w:t>[</w:t>
      </w:r>
      <w:r w:rsidR="00345713" w:rsidRPr="008C67B9">
        <w:rPr>
          <w:rFonts w:cs="Arial"/>
          <w:highlight w:val="yellow"/>
        </w:rPr>
        <w:t>INSERT COMPANY NAME</w:t>
      </w:r>
      <w:r w:rsidR="00345713" w:rsidRPr="008C67B9">
        <w:rPr>
          <w:rFonts w:cs="Arial"/>
        </w:rPr>
        <w:t>]</w:t>
      </w:r>
      <w:r w:rsidRPr="008C67B9">
        <w:rPr>
          <w:rFonts w:cs="Arial"/>
        </w:rPr>
        <w:t xml:space="preserve">, Registration Number: </w:t>
      </w:r>
      <w:r w:rsidR="00345713" w:rsidRPr="008C67B9">
        <w:rPr>
          <w:rFonts w:cs="Arial"/>
        </w:rPr>
        <w:t>[</w:t>
      </w:r>
      <w:r w:rsidR="00345713" w:rsidRPr="008C67B9">
        <w:rPr>
          <w:rFonts w:cs="Arial"/>
          <w:highlight w:val="yellow"/>
        </w:rPr>
        <w:t>INSERT REGISTRATION NUMBER</w:t>
      </w:r>
      <w:r w:rsidR="00345713" w:rsidRPr="008C67B9">
        <w:rPr>
          <w:rFonts w:cs="Arial"/>
        </w:rPr>
        <w:t>]</w:t>
      </w:r>
      <w:r w:rsidRPr="008C67B9">
        <w:rPr>
          <w:rFonts w:cs="Arial"/>
        </w:rPr>
        <w:t>, ("</w:t>
      </w:r>
      <w:r w:rsidRPr="008C67B9">
        <w:rPr>
          <w:rFonts w:cs="Arial"/>
          <w:b/>
          <w:bCs/>
        </w:rPr>
        <w:t>the Company</w:t>
      </w:r>
      <w:r w:rsidRPr="008C67B9">
        <w:rPr>
          <w:rFonts w:cs="Arial"/>
        </w:rPr>
        <w:t>") in accordance with the provisions of The Tax Administration Act 28 of 2011 (as amended) ("</w:t>
      </w:r>
      <w:r w:rsidRPr="008C67B9">
        <w:rPr>
          <w:rFonts w:cs="Arial"/>
          <w:b/>
          <w:bCs/>
        </w:rPr>
        <w:t>the Tax Act</w:t>
      </w:r>
      <w:r w:rsidRPr="008C67B9">
        <w:rPr>
          <w:rFonts w:cs="Arial"/>
        </w:rPr>
        <w:t>").</w:t>
      </w:r>
    </w:p>
    <w:p w14:paraId="768DFBFC" w14:textId="6D7E521A" w:rsidR="00BB422C" w:rsidRPr="008C67B9" w:rsidRDefault="00BB422C" w:rsidP="001771CA">
      <w:pPr>
        <w:keepNext/>
        <w:spacing w:line="240" w:lineRule="auto"/>
        <w:rPr>
          <w:rFonts w:cs="Arial"/>
        </w:rPr>
      </w:pPr>
      <w:r w:rsidRPr="008C67B9">
        <w:rPr>
          <w:rFonts w:cs="Arial"/>
          <w:b/>
          <w:bCs/>
        </w:rPr>
        <w:t xml:space="preserve">Eligibility to Act as </w:t>
      </w:r>
      <w:r w:rsidR="00BC5F3D" w:rsidRPr="008C67B9">
        <w:rPr>
          <w:rFonts w:cs="Arial"/>
          <w:b/>
          <w:bCs/>
        </w:rPr>
        <w:t>Public Officer</w:t>
      </w:r>
    </w:p>
    <w:p w14:paraId="15B4F880" w14:textId="2472F9E2" w:rsidR="001771CA" w:rsidRPr="008C67B9" w:rsidRDefault="001771CA" w:rsidP="001771CA">
      <w:pPr>
        <w:keepNext/>
        <w:spacing w:line="240" w:lineRule="auto"/>
        <w:rPr>
          <w:rFonts w:cs="Arial"/>
        </w:rPr>
      </w:pPr>
      <w:r w:rsidRPr="008C67B9">
        <w:rPr>
          <w:rFonts w:cs="Arial"/>
        </w:rPr>
        <w:t>A person is eligible to be a public officer if the person is residing in the Republic of South Africa.</w:t>
      </w:r>
    </w:p>
    <w:p w14:paraId="5AAE0BCF" w14:textId="631093DA" w:rsidR="001771CA" w:rsidRPr="008C67B9" w:rsidRDefault="001771CA" w:rsidP="001771CA">
      <w:pPr>
        <w:keepNext/>
        <w:spacing w:line="240" w:lineRule="auto"/>
        <w:rPr>
          <w:rFonts w:cs="Arial"/>
        </w:rPr>
      </w:pPr>
      <w:r w:rsidRPr="008C67B9">
        <w:rPr>
          <w:rFonts w:cs="Arial"/>
        </w:rPr>
        <w:t>Section 246(1) of the Tax Act.</w:t>
      </w:r>
    </w:p>
    <w:p w14:paraId="6207DEB6" w14:textId="3C3181FC" w:rsidR="001771CA" w:rsidRPr="008C67B9" w:rsidRDefault="001771CA" w:rsidP="001771CA">
      <w:pPr>
        <w:keepNext/>
        <w:spacing w:line="240" w:lineRule="auto"/>
        <w:rPr>
          <w:rFonts w:cs="Arial"/>
        </w:rPr>
      </w:pPr>
      <w:r w:rsidRPr="008C67B9">
        <w:rPr>
          <w:rFonts w:cs="Arial"/>
        </w:rPr>
        <w:t>A public officer must be a person who is a senior official of the Company and is approved by the South African Revenue Service ("</w:t>
      </w:r>
      <w:r w:rsidRPr="008C67B9">
        <w:rPr>
          <w:rFonts w:cs="Arial"/>
          <w:b/>
          <w:bCs/>
        </w:rPr>
        <w:t>SARS</w:t>
      </w:r>
      <w:r w:rsidRPr="008C67B9">
        <w:rPr>
          <w:rFonts w:cs="Arial"/>
        </w:rPr>
        <w:t>").</w:t>
      </w:r>
    </w:p>
    <w:p w14:paraId="22DFA418" w14:textId="6618366B" w:rsidR="00BB422C" w:rsidRPr="008C67B9" w:rsidRDefault="001771CA" w:rsidP="001771CA">
      <w:pPr>
        <w:keepNext/>
        <w:spacing w:line="240" w:lineRule="auto"/>
        <w:rPr>
          <w:rFonts w:cs="Arial"/>
        </w:rPr>
      </w:pPr>
      <w:r w:rsidRPr="008C67B9">
        <w:rPr>
          <w:rFonts w:cs="Arial"/>
        </w:rPr>
        <w:t>Section 246(2)(a) of the Tax Act.</w:t>
      </w:r>
    </w:p>
    <w:bookmarkEnd w:id="0"/>
    <w:p w14:paraId="1677188A" w14:textId="4574CA65" w:rsidR="001771CA" w:rsidRPr="008C67B9" w:rsidRDefault="00CB6D36" w:rsidP="001771CA">
      <w:pPr>
        <w:spacing w:line="240" w:lineRule="auto"/>
        <w:rPr>
          <w:rFonts w:cs="Arial"/>
        </w:rPr>
      </w:pPr>
      <w:r w:rsidRPr="008C67B9">
        <w:rPr>
          <w:rFonts w:cs="Arial"/>
          <w:b/>
          <w:bCs/>
        </w:rPr>
        <w:t>Duties and Responsibilities</w:t>
      </w:r>
    </w:p>
    <w:p w14:paraId="71F5345B" w14:textId="6E4B684F" w:rsidR="001771CA" w:rsidRPr="008C67B9" w:rsidRDefault="001771CA" w:rsidP="001771CA">
      <w:pPr>
        <w:spacing w:line="240" w:lineRule="auto"/>
        <w:rPr>
          <w:rFonts w:cs="Arial"/>
        </w:rPr>
      </w:pPr>
      <w:r w:rsidRPr="008C67B9">
        <w:rPr>
          <w:rFonts w:cs="Arial"/>
        </w:rPr>
        <w:t xml:space="preserve">A public officer is responsible for all matters relating to the Company under the Acts referred to in Section 4 </w:t>
      </w:r>
      <w:r w:rsidR="008F7EC0" w:rsidRPr="008C67B9">
        <w:rPr>
          <w:rFonts w:cs="Arial"/>
        </w:rPr>
        <w:t xml:space="preserve">read with Section 1 </w:t>
      </w:r>
      <w:r w:rsidRPr="008C67B9">
        <w:rPr>
          <w:rFonts w:cs="Arial"/>
        </w:rPr>
        <w:t>of the South African Revenue Services Act 34 of 1997 ("</w:t>
      </w:r>
      <w:r w:rsidRPr="008C67B9">
        <w:rPr>
          <w:rFonts w:cs="Arial"/>
          <w:b/>
          <w:bCs/>
        </w:rPr>
        <w:t>SARS Act</w:t>
      </w:r>
      <w:r w:rsidRPr="008C67B9">
        <w:rPr>
          <w:rFonts w:cs="Arial"/>
        </w:rPr>
        <w:t>"), excluding the Customs and Excise Act 91 of 1964 ("</w:t>
      </w:r>
      <w:r w:rsidRPr="008C67B9">
        <w:rPr>
          <w:rFonts w:cs="Arial"/>
          <w:b/>
          <w:bCs/>
        </w:rPr>
        <w:t>the Tax Acts</w:t>
      </w:r>
      <w:r w:rsidRPr="008C67B9">
        <w:rPr>
          <w:rFonts w:cs="Arial"/>
        </w:rPr>
        <w:t>").</w:t>
      </w:r>
    </w:p>
    <w:p w14:paraId="66E6792C" w14:textId="2B55718B" w:rsidR="001771CA" w:rsidRPr="008C67B9" w:rsidRDefault="001771CA" w:rsidP="001771CA">
      <w:pPr>
        <w:spacing w:line="240" w:lineRule="auto"/>
        <w:rPr>
          <w:rFonts w:cs="Arial"/>
        </w:rPr>
      </w:pPr>
      <w:r w:rsidRPr="008C67B9">
        <w:rPr>
          <w:rFonts w:cs="Arial"/>
        </w:rPr>
        <w:t>The duties of a public officer may include:</w:t>
      </w:r>
    </w:p>
    <w:p w14:paraId="055802AE" w14:textId="77777777" w:rsidR="001771CA" w:rsidRPr="008C67B9" w:rsidRDefault="001771CA" w:rsidP="00BA7DF3">
      <w:pPr>
        <w:pStyle w:val="ListParagraph"/>
        <w:numPr>
          <w:ilvl w:val="0"/>
          <w:numId w:val="23"/>
        </w:numPr>
        <w:spacing w:line="240" w:lineRule="auto"/>
        <w:rPr>
          <w:rFonts w:cs="Arial"/>
        </w:rPr>
      </w:pPr>
      <w:r w:rsidRPr="008C67B9">
        <w:rPr>
          <w:rFonts w:cs="Arial"/>
        </w:rPr>
        <w:t>the registration and deregistration of various forms of tax such as, inter alia, Corporate Income Tax, Pay-As-You-Earn ("</w:t>
      </w:r>
      <w:r w:rsidRPr="008C67B9">
        <w:rPr>
          <w:rFonts w:cs="Arial"/>
          <w:b/>
          <w:bCs/>
        </w:rPr>
        <w:t>PAYE</w:t>
      </w:r>
      <w:r w:rsidRPr="008C67B9">
        <w:rPr>
          <w:rFonts w:cs="Arial"/>
        </w:rPr>
        <w:t>") and Value-Added Tax ("</w:t>
      </w:r>
      <w:r w:rsidRPr="008C67B9">
        <w:rPr>
          <w:rFonts w:cs="Arial"/>
          <w:b/>
          <w:bCs/>
        </w:rPr>
        <w:t>VAT</w:t>
      </w:r>
      <w:r w:rsidRPr="008C67B9">
        <w:rPr>
          <w:rFonts w:cs="Arial"/>
        </w:rPr>
        <w:t>");</w:t>
      </w:r>
    </w:p>
    <w:p w14:paraId="5FAC8B62" w14:textId="77777777" w:rsidR="001771CA" w:rsidRPr="008C67B9" w:rsidRDefault="001771CA" w:rsidP="0035115E">
      <w:pPr>
        <w:pStyle w:val="ListParagraph"/>
        <w:numPr>
          <w:ilvl w:val="0"/>
          <w:numId w:val="23"/>
        </w:numPr>
        <w:spacing w:line="240" w:lineRule="auto"/>
        <w:rPr>
          <w:rFonts w:cs="Arial"/>
        </w:rPr>
      </w:pPr>
      <w:r w:rsidRPr="008C67B9">
        <w:rPr>
          <w:rFonts w:cs="Arial"/>
        </w:rPr>
        <w:t>submitting tax returns and monthly employer declarations timely;</w:t>
      </w:r>
    </w:p>
    <w:p w14:paraId="0DC5D528" w14:textId="77777777" w:rsidR="001771CA" w:rsidRPr="008C67B9" w:rsidRDefault="001771CA" w:rsidP="00C8259D">
      <w:pPr>
        <w:pStyle w:val="ListParagraph"/>
        <w:numPr>
          <w:ilvl w:val="0"/>
          <w:numId w:val="23"/>
        </w:numPr>
        <w:spacing w:line="240" w:lineRule="auto"/>
        <w:rPr>
          <w:rFonts w:cs="Arial"/>
        </w:rPr>
      </w:pPr>
      <w:r w:rsidRPr="008C67B9">
        <w:rPr>
          <w:rFonts w:cs="Arial"/>
        </w:rPr>
        <w:t>paying any taxes due to SARS timely;</w:t>
      </w:r>
    </w:p>
    <w:p w14:paraId="0C4DBAD0" w14:textId="77777777" w:rsidR="001771CA" w:rsidRPr="008C67B9" w:rsidRDefault="001771CA" w:rsidP="001647F7">
      <w:pPr>
        <w:pStyle w:val="ListParagraph"/>
        <w:numPr>
          <w:ilvl w:val="0"/>
          <w:numId w:val="23"/>
        </w:numPr>
        <w:spacing w:line="240" w:lineRule="auto"/>
        <w:rPr>
          <w:rFonts w:cs="Arial"/>
        </w:rPr>
      </w:pPr>
      <w:r w:rsidRPr="008C67B9">
        <w:rPr>
          <w:rFonts w:cs="Arial"/>
        </w:rPr>
        <w:t>accepting any notices served upon the Company; and</w:t>
      </w:r>
    </w:p>
    <w:p w14:paraId="26A8B584" w14:textId="31829D49" w:rsidR="001771CA" w:rsidRPr="008C67B9" w:rsidRDefault="001771CA" w:rsidP="00051FDC">
      <w:pPr>
        <w:pStyle w:val="ListParagraph"/>
        <w:numPr>
          <w:ilvl w:val="0"/>
          <w:numId w:val="23"/>
        </w:numPr>
        <w:spacing w:line="240" w:lineRule="auto"/>
        <w:rPr>
          <w:rFonts w:cs="Arial"/>
        </w:rPr>
      </w:pPr>
      <w:r w:rsidRPr="008C67B9">
        <w:rPr>
          <w:rFonts w:cs="Arial"/>
        </w:rPr>
        <w:t>notifying SARS of any changes to the registered particulars of the Company such as the name, address, financial year end, bank details and more, within 21 business days of such change taking effect.</w:t>
      </w:r>
    </w:p>
    <w:p w14:paraId="3148487E" w14:textId="381218CB" w:rsidR="001771CA" w:rsidRPr="008C67B9" w:rsidRDefault="001771CA" w:rsidP="001771CA">
      <w:pPr>
        <w:spacing w:line="240" w:lineRule="auto"/>
        <w:rPr>
          <w:rFonts w:cs="Arial"/>
        </w:rPr>
      </w:pPr>
      <w:r w:rsidRPr="008C67B9">
        <w:rPr>
          <w:rFonts w:cs="Arial"/>
        </w:rPr>
        <w:t>Section 246(5) read with Section 247(2) of the Tax Act.</w:t>
      </w:r>
    </w:p>
    <w:p w14:paraId="3D11E4D0" w14:textId="7319CA96" w:rsidR="001771CA" w:rsidRPr="008C67B9" w:rsidRDefault="001771CA" w:rsidP="001771CA">
      <w:pPr>
        <w:spacing w:line="240" w:lineRule="auto"/>
        <w:rPr>
          <w:rFonts w:cs="Arial"/>
        </w:rPr>
      </w:pPr>
      <w:r w:rsidRPr="008C67B9">
        <w:rPr>
          <w:rFonts w:cs="Arial"/>
        </w:rPr>
        <w:t>A public officer is also responsible for acting on behalf of the Company in all matters relating to the Company under the Tax Acts, as everything done by the public officer while acting in their representative capacity will be regarded as having been done by the Company.</w:t>
      </w:r>
    </w:p>
    <w:p w14:paraId="49116342" w14:textId="70DCAB51" w:rsidR="001C4B95" w:rsidRPr="008C67B9" w:rsidRDefault="001771CA" w:rsidP="001771CA">
      <w:pPr>
        <w:spacing w:line="240" w:lineRule="auto"/>
        <w:rPr>
          <w:rFonts w:cs="Arial"/>
        </w:rPr>
      </w:pPr>
      <w:r w:rsidRPr="008C67B9">
        <w:rPr>
          <w:rFonts w:cs="Arial"/>
        </w:rPr>
        <w:t>Section 246(6) of the Tax Act.</w:t>
      </w:r>
    </w:p>
    <w:p w14:paraId="23129C48" w14:textId="082CA719" w:rsidR="00CB6D36" w:rsidRPr="008C67B9" w:rsidRDefault="00CB6D36" w:rsidP="00CB6D36">
      <w:pPr>
        <w:spacing w:line="240" w:lineRule="auto"/>
        <w:rPr>
          <w:rFonts w:cs="Arial"/>
          <w:b/>
          <w:bCs/>
        </w:rPr>
      </w:pPr>
      <w:r w:rsidRPr="008C67B9">
        <w:rPr>
          <w:rFonts w:cs="Arial"/>
          <w:b/>
          <w:bCs/>
        </w:rPr>
        <w:t xml:space="preserve">Liability of a </w:t>
      </w:r>
      <w:r w:rsidR="00FE43FD" w:rsidRPr="008C67B9">
        <w:rPr>
          <w:rFonts w:cs="Arial"/>
          <w:b/>
          <w:bCs/>
        </w:rPr>
        <w:t>Public Officer</w:t>
      </w:r>
    </w:p>
    <w:p w14:paraId="2A3BDECE" w14:textId="5D30E592" w:rsidR="00FE43FD" w:rsidRPr="008C67B9" w:rsidRDefault="00FE43FD" w:rsidP="00FE43FD">
      <w:pPr>
        <w:spacing w:line="240" w:lineRule="auto"/>
        <w:rPr>
          <w:rFonts w:cs="Arial"/>
        </w:rPr>
      </w:pPr>
      <w:r w:rsidRPr="008C67B9">
        <w:rPr>
          <w:rFonts w:cs="Arial"/>
        </w:rPr>
        <w:t>A public officer will be held personally liable for all matters relating to the Company under the Tax Acts and, in the case of default, is subject to penalties for the Company's defaults.</w:t>
      </w:r>
    </w:p>
    <w:p w14:paraId="55DF4832" w14:textId="29EE0E08" w:rsidR="00FE43FD" w:rsidRPr="008C67B9" w:rsidRDefault="00FE43FD" w:rsidP="00FE43FD">
      <w:pPr>
        <w:spacing w:line="240" w:lineRule="auto"/>
        <w:rPr>
          <w:rFonts w:cs="Arial"/>
        </w:rPr>
      </w:pPr>
      <w:r w:rsidRPr="008C67B9">
        <w:rPr>
          <w:rFonts w:cs="Arial"/>
        </w:rPr>
        <w:t>Section 246(5) of the Tax Act.</w:t>
      </w:r>
    </w:p>
    <w:p w14:paraId="71E18B51" w14:textId="47363AC9" w:rsidR="00FE43FD" w:rsidRPr="008C67B9" w:rsidRDefault="00FE43FD" w:rsidP="00FE43FD">
      <w:pPr>
        <w:spacing w:line="240" w:lineRule="auto"/>
        <w:rPr>
          <w:rFonts w:cs="Arial"/>
        </w:rPr>
      </w:pPr>
      <w:r w:rsidRPr="008C67B9">
        <w:rPr>
          <w:rFonts w:cs="Arial"/>
        </w:rPr>
        <w:t>If SARS is of the opinion that a person is no longer suitable to represent the Company as public officer, SARS may withdraw its approval.</w:t>
      </w:r>
    </w:p>
    <w:p w14:paraId="12C2490D" w14:textId="4CB262E5" w:rsidR="00CB6D36" w:rsidRPr="008C67B9" w:rsidRDefault="00FE43FD" w:rsidP="00FE43FD">
      <w:pPr>
        <w:spacing w:line="240" w:lineRule="auto"/>
        <w:rPr>
          <w:rFonts w:cs="Arial"/>
        </w:rPr>
      </w:pPr>
      <w:r w:rsidRPr="008C67B9">
        <w:rPr>
          <w:rFonts w:cs="Arial"/>
        </w:rPr>
        <w:t>Section 246(7) of the Tax Act.</w:t>
      </w:r>
    </w:p>
    <w:p w14:paraId="29332A52" w14:textId="77777777" w:rsidR="00237CCF" w:rsidRDefault="00237CCF" w:rsidP="00CB6D36">
      <w:pPr>
        <w:spacing w:line="240" w:lineRule="auto"/>
        <w:rPr>
          <w:rFonts w:cs="Arial"/>
          <w:b/>
          <w:bCs/>
        </w:rPr>
      </w:pPr>
    </w:p>
    <w:p w14:paraId="23A3C34B" w14:textId="77777777" w:rsidR="00237CCF" w:rsidRDefault="00237CCF" w:rsidP="00CB6D36">
      <w:pPr>
        <w:spacing w:line="240" w:lineRule="auto"/>
        <w:rPr>
          <w:rFonts w:cs="Arial"/>
          <w:b/>
          <w:bCs/>
        </w:rPr>
      </w:pPr>
    </w:p>
    <w:p w14:paraId="0E18E74A" w14:textId="2AEB658E" w:rsidR="00CB6D36" w:rsidRPr="008C67B9" w:rsidRDefault="00CB6D36" w:rsidP="00CB6D36">
      <w:pPr>
        <w:spacing w:line="240" w:lineRule="auto"/>
        <w:rPr>
          <w:rFonts w:cs="Arial"/>
          <w:b/>
          <w:bCs/>
        </w:rPr>
      </w:pPr>
      <w:r w:rsidRPr="008C67B9">
        <w:rPr>
          <w:rFonts w:cs="Arial"/>
          <w:b/>
          <w:bCs/>
        </w:rPr>
        <w:lastRenderedPageBreak/>
        <w:t xml:space="preserve">Consent to Act as </w:t>
      </w:r>
      <w:r w:rsidR="00FE43FD" w:rsidRPr="008C67B9">
        <w:rPr>
          <w:rFonts w:cs="Arial"/>
          <w:b/>
          <w:bCs/>
        </w:rPr>
        <w:t>Public Officer</w:t>
      </w:r>
    </w:p>
    <w:p w14:paraId="1E93313D" w14:textId="0BE3D3A6" w:rsidR="00CB6D36" w:rsidRPr="008C67B9" w:rsidRDefault="00FE43FD" w:rsidP="00CB6D36">
      <w:pPr>
        <w:spacing w:line="240" w:lineRule="auto"/>
        <w:rPr>
          <w:rFonts w:cs="Arial"/>
        </w:rPr>
      </w:pPr>
      <w:r w:rsidRPr="008C67B9">
        <w:rPr>
          <w:rFonts w:cs="Arial"/>
        </w:rPr>
        <w:t xml:space="preserve">I, </w:t>
      </w:r>
      <w:r w:rsidR="00345713" w:rsidRPr="008C67B9">
        <w:rPr>
          <w:rFonts w:cs="Arial"/>
        </w:rPr>
        <w:t>[</w:t>
      </w:r>
      <w:r w:rsidR="00345713" w:rsidRPr="008C67B9">
        <w:rPr>
          <w:rFonts w:cs="Arial"/>
          <w:highlight w:val="yellow"/>
        </w:rPr>
        <w:t>INSERT OFFICER NAME</w:t>
      </w:r>
      <w:r w:rsidR="00345713" w:rsidRPr="008C67B9">
        <w:rPr>
          <w:rFonts w:cs="Arial"/>
        </w:rPr>
        <w:t>]</w:t>
      </w:r>
      <w:r w:rsidRPr="008C67B9">
        <w:rPr>
          <w:rFonts w:cs="Arial"/>
        </w:rPr>
        <w:t xml:space="preserve">, Identity Number: </w:t>
      </w:r>
      <w:r w:rsidR="00345713" w:rsidRPr="008C67B9">
        <w:rPr>
          <w:rFonts w:cs="Arial"/>
        </w:rPr>
        <w:t>[</w:t>
      </w:r>
      <w:r w:rsidR="00345713" w:rsidRPr="008C67B9">
        <w:rPr>
          <w:rFonts w:cs="Arial"/>
          <w:highlight w:val="yellow"/>
        </w:rPr>
        <w:t>INSERT IDENTITY NUMBER</w:t>
      </w:r>
      <w:r w:rsidR="00345713" w:rsidRPr="008C67B9">
        <w:rPr>
          <w:rFonts w:cs="Arial"/>
        </w:rPr>
        <w:t>]</w:t>
      </w:r>
      <w:r w:rsidRPr="008C67B9">
        <w:rPr>
          <w:rFonts w:cs="Arial"/>
        </w:rPr>
        <w:t>, hereby consent to act as Public Officer of the Company in accordance with the provisions of Section 246(1) of the Tax Act. I confirm that I am eligible and have familiarised myself with, understand and consider myself bound by the duties, responsibilities and liabilities of this office as set out by the Tax Act, Common Law and any other legislation which regulates this office from time to time.</w:t>
      </w:r>
    </w:p>
    <w:p w14:paraId="2EF6A7BA" w14:textId="6D1506BB" w:rsidR="00CB6D36" w:rsidRPr="008C67B9" w:rsidRDefault="00CB6D36" w:rsidP="00CB6D36">
      <w:pPr>
        <w:spacing w:line="240" w:lineRule="auto"/>
        <w:rPr>
          <w:rFonts w:cs="Arial"/>
        </w:rPr>
      </w:pPr>
    </w:p>
    <w:p w14:paraId="5AB01890" w14:textId="77777777" w:rsidR="005B0F56" w:rsidRPr="008C67B9" w:rsidRDefault="005B0F56" w:rsidP="00CB6D36">
      <w:pPr>
        <w:spacing w:line="240" w:lineRule="auto"/>
        <w:rPr>
          <w:rFonts w:cs="Arial"/>
        </w:rPr>
      </w:pPr>
    </w:p>
    <w:p w14:paraId="1FABBCC6" w14:textId="77777777" w:rsidR="008C67B9" w:rsidRPr="00F12429" w:rsidRDefault="008C67B9" w:rsidP="008C67B9">
      <w:pPr>
        <w:rPr>
          <w:rFonts w:cs="Arial"/>
        </w:rPr>
      </w:pPr>
      <w:r w:rsidRPr="00691D6C">
        <w:rPr>
          <w:rFonts w:cs="Arial"/>
        </w:rPr>
        <w:t>Signed at ______________________________ on this ________ day of _____________ 20________</w:t>
      </w:r>
    </w:p>
    <w:p w14:paraId="13C5BB78" w14:textId="30AB240E" w:rsidR="004E716A" w:rsidRPr="008C67B9" w:rsidRDefault="004E716A" w:rsidP="00277215">
      <w:pPr>
        <w:spacing w:line="240" w:lineRule="auto"/>
        <w:rPr>
          <w:rFonts w:cs="Arial"/>
        </w:rPr>
      </w:pPr>
    </w:p>
    <w:p w14:paraId="3092FB76" w14:textId="77777777" w:rsidR="005B0F56" w:rsidRPr="008C67B9" w:rsidRDefault="005B0F56" w:rsidP="00277215">
      <w:pPr>
        <w:spacing w:line="240" w:lineRule="auto"/>
        <w:rPr>
          <w:rFonts w:cs="Arial"/>
        </w:rPr>
      </w:pPr>
    </w:p>
    <w:p w14:paraId="23B5A74A" w14:textId="77777777" w:rsidR="004E716A" w:rsidRPr="008C67B9" w:rsidRDefault="004E716A" w:rsidP="00277215">
      <w:pPr>
        <w:spacing w:line="240" w:lineRule="auto"/>
        <w:rPr>
          <w:rFonts w:cs="Arial"/>
        </w:rPr>
      </w:pPr>
      <w:r w:rsidRPr="008C67B9">
        <w:rPr>
          <w:rFonts w:cs="Arial"/>
        </w:rPr>
        <w:t>_______________________________</w:t>
      </w:r>
    </w:p>
    <w:p w14:paraId="20B891E2" w14:textId="0D15FD86" w:rsidR="0080666A" w:rsidRPr="008C67B9" w:rsidRDefault="00345713" w:rsidP="00277215">
      <w:pPr>
        <w:spacing w:line="240" w:lineRule="auto"/>
        <w:rPr>
          <w:rFonts w:cs="Arial"/>
          <w:b/>
          <w:bCs/>
        </w:rPr>
      </w:pPr>
      <w:r w:rsidRPr="008C67B9">
        <w:rPr>
          <w:rFonts w:cs="Arial"/>
          <w:b/>
          <w:bCs/>
        </w:rPr>
        <w:t>[</w:t>
      </w:r>
      <w:r w:rsidRPr="008C67B9">
        <w:rPr>
          <w:rFonts w:cs="Arial"/>
          <w:b/>
          <w:bCs/>
          <w:highlight w:val="yellow"/>
        </w:rPr>
        <w:t>INSERT OFFICER NAME</w:t>
      </w:r>
      <w:r w:rsidRPr="008C67B9">
        <w:rPr>
          <w:rFonts w:cs="Arial"/>
          <w:b/>
          <w:bCs/>
        </w:rPr>
        <w:t>]</w:t>
      </w:r>
    </w:p>
    <w:sectPr w:rsidR="0080666A" w:rsidRPr="008C67B9" w:rsidSect="00B022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15F4" w14:textId="77777777" w:rsidR="004D17F0" w:rsidRDefault="004D17F0" w:rsidP="00277215">
      <w:pPr>
        <w:spacing w:before="0" w:after="0" w:line="240" w:lineRule="auto"/>
      </w:pPr>
      <w:r>
        <w:separator/>
      </w:r>
    </w:p>
  </w:endnote>
  <w:endnote w:type="continuationSeparator" w:id="0">
    <w:p w14:paraId="2D627851" w14:textId="77777777" w:rsidR="004D17F0" w:rsidRDefault="004D17F0" w:rsidP="002772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Bk BT">
    <w:altName w:val="Times New Roman"/>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B63C" w14:textId="77777777" w:rsidR="004D17F0" w:rsidRDefault="004D17F0" w:rsidP="00277215">
      <w:pPr>
        <w:spacing w:before="0" w:after="0" w:line="240" w:lineRule="auto"/>
      </w:pPr>
      <w:r>
        <w:separator/>
      </w:r>
    </w:p>
  </w:footnote>
  <w:footnote w:type="continuationSeparator" w:id="0">
    <w:p w14:paraId="62D03AE6" w14:textId="77777777" w:rsidR="004D17F0" w:rsidRDefault="004D17F0" w:rsidP="0027721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5B5C"/>
    <w:multiLevelType w:val="hybridMultilevel"/>
    <w:tmpl w:val="4CC44B5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05109"/>
    <w:multiLevelType w:val="hybridMultilevel"/>
    <w:tmpl w:val="2A46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E3DB4"/>
    <w:multiLevelType w:val="hybridMultilevel"/>
    <w:tmpl w:val="F30A82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0AD1CDD"/>
    <w:multiLevelType w:val="hybridMultilevel"/>
    <w:tmpl w:val="C6E03D8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9C3E18"/>
    <w:multiLevelType w:val="hybridMultilevel"/>
    <w:tmpl w:val="A916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82E40"/>
    <w:multiLevelType w:val="multilevel"/>
    <w:tmpl w:val="5C045E1C"/>
    <w:styleLink w:val="Style1"/>
    <w:lvl w:ilvl="0">
      <w:start w:val="1"/>
      <w:numFmt w:val="decimal"/>
      <w:lvlText w:val="%1."/>
      <w:lvlJc w:val="left"/>
      <w:pPr>
        <w:ind w:left="567" w:hanging="567"/>
      </w:pPr>
      <w:rPr>
        <w:rFonts w:ascii="Arial" w:hAnsi="Arial" w:hint="default"/>
        <w:sz w:val="20"/>
      </w:rPr>
    </w:lvl>
    <w:lvl w:ilvl="1">
      <w:start w:val="1"/>
      <w:numFmt w:val="decimal"/>
      <w:lvlRestart w:val="0"/>
      <w:lvlText w:val="%2.%1."/>
      <w:lvlJc w:val="left"/>
      <w:pPr>
        <w:ind w:left="1418" w:hanging="851"/>
      </w:pPr>
      <w:rPr>
        <w:rFonts w:ascii="Arial" w:hAnsi="Arial" w:hint="default"/>
        <w:sz w:val="20"/>
      </w:rPr>
    </w:lvl>
    <w:lvl w:ilvl="2">
      <w:start w:val="1"/>
      <w:numFmt w:val="decimal"/>
      <w:lvlRestart w:val="0"/>
      <w:lvlText w:val="%1.%2.%3."/>
      <w:lvlJc w:val="left"/>
      <w:pPr>
        <w:ind w:left="2268" w:hanging="850"/>
      </w:pPr>
      <w:rPr>
        <w:rFonts w:hint="default"/>
      </w:rPr>
    </w:lvl>
    <w:lvl w:ilvl="3">
      <w:start w:val="1"/>
      <w:numFmt w:val="decimal"/>
      <w:lvlText w:val="%4.%1.%2.%3."/>
      <w:lvlJc w:val="left"/>
      <w:pPr>
        <w:ind w:left="3686" w:hanging="141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3ED36D95"/>
    <w:multiLevelType w:val="hybridMultilevel"/>
    <w:tmpl w:val="63C6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F0CC3"/>
    <w:multiLevelType w:val="multilevel"/>
    <w:tmpl w:val="0672AC7C"/>
    <w:lvl w:ilvl="0">
      <w:start w:val="1"/>
      <w:numFmt w:val="decimal"/>
      <w:pStyle w:val="Heading1"/>
      <w:lvlText w:val="%1."/>
      <w:lvlJc w:val="left"/>
      <w:pPr>
        <w:ind w:left="567" w:hanging="567"/>
      </w:pPr>
      <w:rPr>
        <w:rFonts w:ascii="Arial" w:hAnsi="Arial" w:hint="default"/>
        <w:b w:val="0"/>
        <w:i w:val="0"/>
        <w:sz w:val="20"/>
      </w:rPr>
    </w:lvl>
    <w:lvl w:ilvl="1">
      <w:start w:val="1"/>
      <w:numFmt w:val="decimal"/>
      <w:pStyle w:val="BodyLevel2"/>
      <w:lvlText w:val="%1.%2."/>
      <w:lvlJc w:val="left"/>
      <w:pPr>
        <w:ind w:left="1418" w:hanging="851"/>
      </w:pPr>
      <w:rPr>
        <w:rFonts w:hint="default"/>
        <w:b w:val="0"/>
        <w:bCs/>
      </w:rPr>
    </w:lvl>
    <w:lvl w:ilvl="2">
      <w:start w:val="1"/>
      <w:numFmt w:val="decimal"/>
      <w:pStyle w:val="BodyLevel3"/>
      <w:lvlText w:val="%1.%2.%3."/>
      <w:lvlJc w:val="left"/>
      <w:pPr>
        <w:ind w:left="2268" w:hanging="850"/>
      </w:pPr>
      <w:rPr>
        <w:rFonts w:hint="default"/>
        <w:b w:val="0"/>
        <w:bCs/>
      </w:rPr>
    </w:lvl>
    <w:lvl w:ilvl="3">
      <w:start w:val="1"/>
      <w:numFmt w:val="decimal"/>
      <w:pStyle w:val="BodyLevel4"/>
      <w:lvlText w:val="%1.%2.%3.%4."/>
      <w:lvlJc w:val="left"/>
      <w:pPr>
        <w:ind w:left="3402" w:hanging="1134"/>
      </w:pPr>
      <w:rPr>
        <w:rFonts w:hint="default"/>
      </w:rPr>
    </w:lvl>
    <w:lvl w:ilvl="4">
      <w:start w:val="1"/>
      <w:numFmt w:val="decimal"/>
      <w:lvlText w:val="%1.%2.%3.%4.%5."/>
      <w:lvlJc w:val="left"/>
      <w:pPr>
        <w:ind w:left="4536" w:hanging="113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9E063AE"/>
    <w:multiLevelType w:val="hybridMultilevel"/>
    <w:tmpl w:val="AD9A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D2F24"/>
    <w:multiLevelType w:val="hybridMultilevel"/>
    <w:tmpl w:val="768E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A26D3B"/>
    <w:multiLevelType w:val="multilevel"/>
    <w:tmpl w:val="8CEA8C16"/>
    <w:styleLink w:val="KyleStyle"/>
    <w:lvl w:ilvl="0">
      <w:start w:val="1"/>
      <w:numFmt w:val="decimal"/>
      <w:lvlText w:val="%1."/>
      <w:lvlJc w:val="left"/>
      <w:pPr>
        <w:ind w:left="567" w:hanging="567"/>
      </w:pPr>
      <w:rPr>
        <w:rFonts w:ascii="Arial" w:hAnsi="Arial" w:hint="default"/>
        <w:sz w:val="20"/>
      </w:rPr>
    </w:lvl>
    <w:lvl w:ilvl="1">
      <w:start w:val="1"/>
      <w:numFmt w:val="decimal"/>
      <w:lvlRestart w:val="0"/>
      <w:lvlText w:val="%1.%2."/>
      <w:lvlJc w:val="left"/>
      <w:pPr>
        <w:ind w:left="1418" w:hanging="851"/>
      </w:pPr>
      <w:rPr>
        <w:rFonts w:ascii="Arial" w:hAnsi="Arial" w:hint="default"/>
        <w:sz w:val="20"/>
      </w:rPr>
    </w:lvl>
    <w:lvl w:ilvl="2">
      <w:start w:val="1"/>
      <w:numFmt w:val="decimal"/>
      <w:lvlRestart w:val="0"/>
      <w:lvlText w:val="%1.%2.%3."/>
      <w:lvlJc w:val="left"/>
      <w:pPr>
        <w:ind w:left="2268" w:hanging="850"/>
      </w:pPr>
      <w:rPr>
        <w:rFonts w:hint="default"/>
      </w:rPr>
    </w:lvl>
    <w:lvl w:ilvl="3">
      <w:start w:val="1"/>
      <w:numFmt w:val="decimal"/>
      <w:lvlText w:val="%1.%2.%3.%4."/>
      <w:lvlJc w:val="left"/>
      <w:pPr>
        <w:ind w:left="3686" w:hanging="141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5EF36B7D"/>
    <w:multiLevelType w:val="hybridMultilevel"/>
    <w:tmpl w:val="EA1CB9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E3CAC"/>
    <w:multiLevelType w:val="hybridMultilevel"/>
    <w:tmpl w:val="819C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F474F"/>
    <w:multiLevelType w:val="hybridMultilevel"/>
    <w:tmpl w:val="B03EA95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E2071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11380F"/>
    <w:multiLevelType w:val="hybridMultilevel"/>
    <w:tmpl w:val="A162D60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E436FC"/>
    <w:multiLevelType w:val="hybridMultilevel"/>
    <w:tmpl w:val="4BB4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A46ED"/>
    <w:multiLevelType w:val="hybridMultilevel"/>
    <w:tmpl w:val="C6E03D8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CC653E"/>
    <w:multiLevelType w:val="hybridMultilevel"/>
    <w:tmpl w:val="B0B6D68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10"/>
  </w:num>
  <w:num w:numId="4">
    <w:abstractNumId w:val="7"/>
  </w:num>
  <w:num w:numId="5">
    <w:abstractNumId w:val="7"/>
  </w:num>
  <w:num w:numId="6">
    <w:abstractNumId w:val="7"/>
  </w:num>
  <w:num w:numId="7">
    <w:abstractNumId w:val="7"/>
  </w:num>
  <w:num w:numId="8">
    <w:abstractNumId w:val="2"/>
  </w:num>
  <w:num w:numId="9">
    <w:abstractNumId w:val="14"/>
  </w:num>
  <w:num w:numId="10">
    <w:abstractNumId w:val="12"/>
  </w:num>
  <w:num w:numId="11">
    <w:abstractNumId w:val="4"/>
  </w:num>
  <w:num w:numId="12">
    <w:abstractNumId w:val="16"/>
  </w:num>
  <w:num w:numId="13">
    <w:abstractNumId w:val="9"/>
  </w:num>
  <w:num w:numId="14">
    <w:abstractNumId w:val="8"/>
  </w:num>
  <w:num w:numId="15">
    <w:abstractNumId w:val="1"/>
  </w:num>
  <w:num w:numId="16">
    <w:abstractNumId w:val="6"/>
  </w:num>
  <w:num w:numId="17">
    <w:abstractNumId w:val="18"/>
  </w:num>
  <w:num w:numId="18">
    <w:abstractNumId w:val="15"/>
  </w:num>
  <w:num w:numId="19">
    <w:abstractNumId w:val="3"/>
  </w:num>
  <w:num w:numId="20">
    <w:abstractNumId w:val="17"/>
  </w:num>
  <w:num w:numId="21">
    <w:abstractNumId w:val="0"/>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C1"/>
    <w:rsid w:val="0007274E"/>
    <w:rsid w:val="00087951"/>
    <w:rsid w:val="001036EC"/>
    <w:rsid w:val="00122357"/>
    <w:rsid w:val="001361E8"/>
    <w:rsid w:val="001365E1"/>
    <w:rsid w:val="001771CA"/>
    <w:rsid w:val="001A21E8"/>
    <w:rsid w:val="001A44C1"/>
    <w:rsid w:val="001B3A5A"/>
    <w:rsid w:val="001C4B95"/>
    <w:rsid w:val="001C6D71"/>
    <w:rsid w:val="0022761C"/>
    <w:rsid w:val="00237CCF"/>
    <w:rsid w:val="002441C3"/>
    <w:rsid w:val="00277215"/>
    <w:rsid w:val="002D3828"/>
    <w:rsid w:val="002F3B37"/>
    <w:rsid w:val="003411FF"/>
    <w:rsid w:val="00345713"/>
    <w:rsid w:val="00356AE3"/>
    <w:rsid w:val="003713F8"/>
    <w:rsid w:val="003C41A6"/>
    <w:rsid w:val="00416BA1"/>
    <w:rsid w:val="00425BC5"/>
    <w:rsid w:val="004831E7"/>
    <w:rsid w:val="00490374"/>
    <w:rsid w:val="004B49FA"/>
    <w:rsid w:val="004D17F0"/>
    <w:rsid w:val="004D7D7B"/>
    <w:rsid w:val="004E716A"/>
    <w:rsid w:val="00526CE8"/>
    <w:rsid w:val="0055161C"/>
    <w:rsid w:val="0055374E"/>
    <w:rsid w:val="00554BCC"/>
    <w:rsid w:val="005976D1"/>
    <w:rsid w:val="005A5092"/>
    <w:rsid w:val="005B0F56"/>
    <w:rsid w:val="005D1413"/>
    <w:rsid w:val="00646472"/>
    <w:rsid w:val="00680289"/>
    <w:rsid w:val="007125B4"/>
    <w:rsid w:val="007F79F9"/>
    <w:rsid w:val="00801D56"/>
    <w:rsid w:val="0080666A"/>
    <w:rsid w:val="00836C31"/>
    <w:rsid w:val="008433F8"/>
    <w:rsid w:val="008C67B9"/>
    <w:rsid w:val="008F7EC0"/>
    <w:rsid w:val="009174E7"/>
    <w:rsid w:val="009B4176"/>
    <w:rsid w:val="009D03C3"/>
    <w:rsid w:val="009D3942"/>
    <w:rsid w:val="009F47AF"/>
    <w:rsid w:val="00A30B2B"/>
    <w:rsid w:val="00A5342E"/>
    <w:rsid w:val="00A664BE"/>
    <w:rsid w:val="00AB10BC"/>
    <w:rsid w:val="00AE0A9D"/>
    <w:rsid w:val="00AF3CA4"/>
    <w:rsid w:val="00AF4F8B"/>
    <w:rsid w:val="00AF78E2"/>
    <w:rsid w:val="00B022CA"/>
    <w:rsid w:val="00B32745"/>
    <w:rsid w:val="00B626EA"/>
    <w:rsid w:val="00BB422C"/>
    <w:rsid w:val="00BC5F3D"/>
    <w:rsid w:val="00C12ED7"/>
    <w:rsid w:val="00C13FBB"/>
    <w:rsid w:val="00C7105C"/>
    <w:rsid w:val="00C71CAD"/>
    <w:rsid w:val="00CB6D36"/>
    <w:rsid w:val="00CC141B"/>
    <w:rsid w:val="00CE0464"/>
    <w:rsid w:val="00D439B7"/>
    <w:rsid w:val="00D54C50"/>
    <w:rsid w:val="00E7003F"/>
    <w:rsid w:val="00EA5C6F"/>
    <w:rsid w:val="00ED17E0"/>
    <w:rsid w:val="00F62517"/>
    <w:rsid w:val="00FE43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9DE8"/>
  <w15:chartTrackingRefBased/>
  <w15:docId w15:val="{0A35282C-53AC-4FBC-9609-A07567D0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vantGarde Bk BT"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8B"/>
    <w:pPr>
      <w:spacing w:before="120" w:after="120" w:line="240" w:lineRule="atLeast"/>
      <w:jc w:val="both"/>
    </w:pPr>
    <w:rPr>
      <w:rFonts w:ascii="Arial" w:hAnsi="Arial" w:cs="AvantGarde Bk BT"/>
      <w:color w:val="000000"/>
      <w:sz w:val="20"/>
      <w:szCs w:val="20"/>
    </w:rPr>
  </w:style>
  <w:style w:type="paragraph" w:styleId="Heading1">
    <w:name w:val="heading 1"/>
    <w:basedOn w:val="Normal"/>
    <w:next w:val="Normal"/>
    <w:link w:val="Heading1Char"/>
    <w:uiPriority w:val="9"/>
    <w:qFormat/>
    <w:rsid w:val="00AF4F8B"/>
    <w:pPr>
      <w:numPr>
        <w:numId w:val="7"/>
      </w:numPr>
      <w:outlineLvl w:val="0"/>
    </w:pPr>
    <w:rPr>
      <w:rFonts w:eastAsia="Arial" w:cs="Arial"/>
      <w:b/>
      <w:color w:val="auto"/>
    </w:rPr>
  </w:style>
  <w:style w:type="paragraph" w:styleId="Heading2">
    <w:name w:val="heading 2"/>
    <w:basedOn w:val="Normal"/>
    <w:next w:val="Normal"/>
    <w:link w:val="Heading2Char"/>
    <w:uiPriority w:val="9"/>
    <w:semiHidden/>
    <w:unhideWhenUsed/>
    <w:qFormat/>
    <w:rsid w:val="00AF4F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8B"/>
    <w:rPr>
      <w:rFonts w:ascii="Arial" w:eastAsia="Arial" w:hAnsi="Arial" w:cs="Arial"/>
      <w:b/>
      <w:sz w:val="20"/>
      <w:szCs w:val="20"/>
    </w:rPr>
  </w:style>
  <w:style w:type="numbering" w:customStyle="1" w:styleId="Style1">
    <w:name w:val="Style1"/>
    <w:uiPriority w:val="99"/>
    <w:rsid w:val="00A5342E"/>
    <w:pPr>
      <w:numPr>
        <w:numId w:val="1"/>
      </w:numPr>
    </w:pPr>
  </w:style>
  <w:style w:type="numbering" w:customStyle="1" w:styleId="KyleStyle">
    <w:name w:val="Kyle Style"/>
    <w:uiPriority w:val="99"/>
    <w:rsid w:val="00A5342E"/>
    <w:pPr>
      <w:numPr>
        <w:numId w:val="2"/>
      </w:numPr>
    </w:pPr>
  </w:style>
  <w:style w:type="paragraph" w:customStyle="1" w:styleId="Body">
    <w:name w:val="Body"/>
    <w:basedOn w:val="Normal"/>
    <w:link w:val="BodyChar"/>
    <w:autoRedefine/>
    <w:qFormat/>
    <w:rsid w:val="00CE0464"/>
    <w:rPr>
      <w:rFonts w:eastAsia="Arial Unicode MS" w:cs="Arial"/>
    </w:rPr>
  </w:style>
  <w:style w:type="character" w:customStyle="1" w:styleId="BodyChar">
    <w:name w:val="Body Char"/>
    <w:basedOn w:val="DefaultParagraphFont"/>
    <w:link w:val="Body"/>
    <w:rsid w:val="00CE0464"/>
    <w:rPr>
      <w:rFonts w:ascii="Arial" w:eastAsia="Arial Unicode MS" w:hAnsi="Arial" w:cs="Arial"/>
      <w:sz w:val="20"/>
      <w:szCs w:val="20"/>
    </w:rPr>
  </w:style>
  <w:style w:type="paragraph" w:customStyle="1" w:styleId="BodyLevel2">
    <w:name w:val="BodyLevel2"/>
    <w:basedOn w:val="Normal"/>
    <w:link w:val="BodyLevel2Char"/>
    <w:qFormat/>
    <w:rsid w:val="00AF4F8B"/>
    <w:pPr>
      <w:numPr>
        <w:ilvl w:val="1"/>
        <w:numId w:val="7"/>
      </w:numPr>
    </w:pPr>
    <w:rPr>
      <w:rFonts w:eastAsia="Arial" w:cs="Arial"/>
      <w:color w:val="auto"/>
    </w:rPr>
  </w:style>
  <w:style w:type="character" w:customStyle="1" w:styleId="BodyLevel2Char">
    <w:name w:val="BodyLevel2 Char"/>
    <w:basedOn w:val="DefaultParagraphFont"/>
    <w:link w:val="BodyLevel2"/>
    <w:rsid w:val="00AF4F8B"/>
    <w:rPr>
      <w:rFonts w:ascii="Arial" w:eastAsia="Arial" w:hAnsi="Arial" w:cs="Arial"/>
      <w:sz w:val="20"/>
      <w:szCs w:val="20"/>
    </w:rPr>
  </w:style>
  <w:style w:type="paragraph" w:customStyle="1" w:styleId="BodyLevel3">
    <w:name w:val="BodyLevel3"/>
    <w:basedOn w:val="Heading2"/>
    <w:link w:val="BodyLevel3Char"/>
    <w:qFormat/>
    <w:rsid w:val="00AF4F8B"/>
    <w:pPr>
      <w:keepNext w:val="0"/>
      <w:keepLines w:val="0"/>
      <w:numPr>
        <w:ilvl w:val="2"/>
        <w:numId w:val="7"/>
      </w:numPr>
      <w:spacing w:before="120" w:after="120"/>
    </w:pPr>
    <w:rPr>
      <w:rFonts w:ascii="Arial" w:hAnsi="Arial" w:cs="Arial"/>
      <w:bCs/>
      <w:sz w:val="20"/>
      <w:szCs w:val="20"/>
      <w:lang w:val="en-GB"/>
    </w:rPr>
  </w:style>
  <w:style w:type="character" w:customStyle="1" w:styleId="BodyLevel3Char">
    <w:name w:val="BodyLevel3 Char"/>
    <w:basedOn w:val="Heading2Char"/>
    <w:link w:val="BodyLevel3"/>
    <w:rsid w:val="00AF4F8B"/>
    <w:rPr>
      <w:rFonts w:ascii="Arial" w:eastAsiaTheme="majorEastAsia" w:hAnsi="Arial" w:cs="Arial"/>
      <w:bCs/>
      <w:color w:val="2F5496" w:themeColor="accent1" w:themeShade="BF"/>
      <w:sz w:val="20"/>
      <w:szCs w:val="20"/>
      <w:lang w:val="en-GB"/>
    </w:rPr>
  </w:style>
  <w:style w:type="character" w:customStyle="1" w:styleId="Heading2Char">
    <w:name w:val="Heading 2 Char"/>
    <w:basedOn w:val="DefaultParagraphFont"/>
    <w:link w:val="Heading2"/>
    <w:uiPriority w:val="9"/>
    <w:semiHidden/>
    <w:rsid w:val="00AF4F8B"/>
    <w:rPr>
      <w:rFonts w:asciiTheme="majorHAnsi" w:eastAsiaTheme="majorEastAsia" w:hAnsiTheme="majorHAnsi" w:cstheme="majorBidi"/>
      <w:color w:val="2F5496" w:themeColor="accent1" w:themeShade="BF"/>
      <w:sz w:val="26"/>
      <w:szCs w:val="26"/>
      <w:lang w:val="en-US"/>
    </w:rPr>
  </w:style>
  <w:style w:type="paragraph" w:customStyle="1" w:styleId="BodyLevel4">
    <w:name w:val="BodyLevel4"/>
    <w:basedOn w:val="BodyLevel3"/>
    <w:link w:val="BodyLevel4Char"/>
    <w:qFormat/>
    <w:rsid w:val="00AF4F8B"/>
    <w:pPr>
      <w:numPr>
        <w:ilvl w:val="3"/>
        <w:numId w:val="6"/>
      </w:numPr>
    </w:pPr>
  </w:style>
  <w:style w:type="character" w:customStyle="1" w:styleId="BodyLevel4Char">
    <w:name w:val="BodyLevel4 Char"/>
    <w:basedOn w:val="BodyLevel3Char"/>
    <w:link w:val="BodyLevel4"/>
    <w:rsid w:val="00AF4F8B"/>
    <w:rPr>
      <w:rFonts w:ascii="Arial" w:eastAsiaTheme="majorEastAsia" w:hAnsi="Arial" w:cs="Arial"/>
      <w:bCs/>
      <w:color w:val="2F5496" w:themeColor="accent1" w:themeShade="BF"/>
      <w:sz w:val="20"/>
      <w:szCs w:val="20"/>
      <w:lang w:val="en-GB"/>
    </w:rPr>
  </w:style>
  <w:style w:type="paragraph" w:styleId="ListParagraph">
    <w:name w:val="List Paragraph"/>
    <w:basedOn w:val="Normal"/>
    <w:uiPriority w:val="34"/>
    <w:qFormat/>
    <w:rsid w:val="004831E7"/>
    <w:pPr>
      <w:ind w:left="720"/>
      <w:contextualSpacing/>
    </w:pPr>
  </w:style>
  <w:style w:type="paragraph" w:styleId="BalloonText">
    <w:name w:val="Balloon Text"/>
    <w:basedOn w:val="Normal"/>
    <w:link w:val="BalloonTextChar"/>
    <w:uiPriority w:val="99"/>
    <w:semiHidden/>
    <w:unhideWhenUsed/>
    <w:rsid w:val="002F3B3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B3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4E716A"/>
    <w:rPr>
      <w:sz w:val="16"/>
      <w:szCs w:val="16"/>
    </w:rPr>
  </w:style>
  <w:style w:type="paragraph" w:styleId="CommentText">
    <w:name w:val="annotation text"/>
    <w:basedOn w:val="Normal"/>
    <w:link w:val="CommentTextChar"/>
    <w:uiPriority w:val="99"/>
    <w:semiHidden/>
    <w:unhideWhenUsed/>
    <w:rsid w:val="004E716A"/>
    <w:pPr>
      <w:spacing w:line="240" w:lineRule="auto"/>
    </w:pPr>
  </w:style>
  <w:style w:type="character" w:customStyle="1" w:styleId="CommentTextChar">
    <w:name w:val="Comment Text Char"/>
    <w:basedOn w:val="DefaultParagraphFont"/>
    <w:link w:val="CommentText"/>
    <w:uiPriority w:val="99"/>
    <w:semiHidden/>
    <w:rsid w:val="004E716A"/>
    <w:rPr>
      <w:rFonts w:ascii="Arial" w:hAnsi="Arial" w:cs="AvantGarde Bk BT"/>
      <w:color w:val="000000"/>
      <w:sz w:val="20"/>
      <w:szCs w:val="20"/>
    </w:rPr>
  </w:style>
  <w:style w:type="character" w:customStyle="1" w:styleId="Bold">
    <w:name w:val="Bold"/>
    <w:uiPriority w:val="99"/>
    <w:rsid w:val="00B32745"/>
    <w:rPr>
      <w:rFonts w:ascii="Arial" w:hAnsi="Arial"/>
      <w:b/>
      <w:sz w:val="22"/>
    </w:rPr>
  </w:style>
  <w:style w:type="paragraph" w:styleId="CommentSubject">
    <w:name w:val="annotation subject"/>
    <w:basedOn w:val="CommentText"/>
    <w:next w:val="CommentText"/>
    <w:link w:val="CommentSubjectChar"/>
    <w:uiPriority w:val="99"/>
    <w:semiHidden/>
    <w:unhideWhenUsed/>
    <w:rsid w:val="00277215"/>
    <w:rPr>
      <w:b/>
      <w:bCs/>
    </w:rPr>
  </w:style>
  <w:style w:type="character" w:customStyle="1" w:styleId="CommentSubjectChar">
    <w:name w:val="Comment Subject Char"/>
    <w:basedOn w:val="CommentTextChar"/>
    <w:link w:val="CommentSubject"/>
    <w:uiPriority w:val="99"/>
    <w:semiHidden/>
    <w:rsid w:val="00277215"/>
    <w:rPr>
      <w:rFonts w:ascii="Arial" w:hAnsi="Arial" w:cs="AvantGarde Bk BT"/>
      <w:b/>
      <w:bCs/>
      <w:color w:val="000000"/>
      <w:sz w:val="20"/>
      <w:szCs w:val="20"/>
    </w:rPr>
  </w:style>
  <w:style w:type="paragraph" w:styleId="Header">
    <w:name w:val="header"/>
    <w:basedOn w:val="Normal"/>
    <w:link w:val="HeaderChar"/>
    <w:uiPriority w:val="99"/>
    <w:unhideWhenUsed/>
    <w:rsid w:val="002772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7215"/>
    <w:rPr>
      <w:rFonts w:ascii="Arial" w:hAnsi="Arial" w:cs="AvantGarde Bk BT"/>
      <w:color w:val="000000"/>
      <w:sz w:val="20"/>
      <w:szCs w:val="20"/>
    </w:rPr>
  </w:style>
  <w:style w:type="paragraph" w:styleId="Footer">
    <w:name w:val="footer"/>
    <w:basedOn w:val="Normal"/>
    <w:link w:val="FooterChar"/>
    <w:uiPriority w:val="99"/>
    <w:unhideWhenUsed/>
    <w:rsid w:val="002772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77215"/>
    <w:rPr>
      <w:rFonts w:ascii="Arial" w:hAnsi="Arial" w:cs="AvantGarde Bk B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0862">
      <w:bodyDiv w:val="1"/>
      <w:marLeft w:val="0"/>
      <w:marRight w:val="0"/>
      <w:marTop w:val="0"/>
      <w:marBottom w:val="0"/>
      <w:divBdr>
        <w:top w:val="none" w:sz="0" w:space="0" w:color="auto"/>
        <w:left w:val="none" w:sz="0" w:space="0" w:color="auto"/>
        <w:bottom w:val="none" w:sz="0" w:space="0" w:color="auto"/>
        <w:right w:val="none" w:sz="0" w:space="0" w:color="auto"/>
      </w:divBdr>
    </w:div>
    <w:div w:id="46953825">
      <w:bodyDiv w:val="1"/>
      <w:marLeft w:val="0"/>
      <w:marRight w:val="0"/>
      <w:marTop w:val="0"/>
      <w:marBottom w:val="0"/>
      <w:divBdr>
        <w:top w:val="none" w:sz="0" w:space="0" w:color="auto"/>
        <w:left w:val="none" w:sz="0" w:space="0" w:color="auto"/>
        <w:bottom w:val="none" w:sz="0" w:space="0" w:color="auto"/>
        <w:right w:val="none" w:sz="0" w:space="0" w:color="auto"/>
      </w:divBdr>
    </w:div>
    <w:div w:id="53430698">
      <w:bodyDiv w:val="1"/>
      <w:marLeft w:val="0"/>
      <w:marRight w:val="0"/>
      <w:marTop w:val="0"/>
      <w:marBottom w:val="0"/>
      <w:divBdr>
        <w:top w:val="none" w:sz="0" w:space="0" w:color="auto"/>
        <w:left w:val="none" w:sz="0" w:space="0" w:color="auto"/>
        <w:bottom w:val="none" w:sz="0" w:space="0" w:color="auto"/>
        <w:right w:val="none" w:sz="0" w:space="0" w:color="auto"/>
      </w:divBdr>
    </w:div>
    <w:div w:id="68309436">
      <w:bodyDiv w:val="1"/>
      <w:marLeft w:val="0"/>
      <w:marRight w:val="0"/>
      <w:marTop w:val="0"/>
      <w:marBottom w:val="0"/>
      <w:divBdr>
        <w:top w:val="none" w:sz="0" w:space="0" w:color="auto"/>
        <w:left w:val="none" w:sz="0" w:space="0" w:color="auto"/>
        <w:bottom w:val="none" w:sz="0" w:space="0" w:color="auto"/>
        <w:right w:val="none" w:sz="0" w:space="0" w:color="auto"/>
      </w:divBdr>
    </w:div>
    <w:div w:id="105514256">
      <w:bodyDiv w:val="1"/>
      <w:marLeft w:val="0"/>
      <w:marRight w:val="0"/>
      <w:marTop w:val="0"/>
      <w:marBottom w:val="0"/>
      <w:divBdr>
        <w:top w:val="none" w:sz="0" w:space="0" w:color="auto"/>
        <w:left w:val="none" w:sz="0" w:space="0" w:color="auto"/>
        <w:bottom w:val="none" w:sz="0" w:space="0" w:color="auto"/>
        <w:right w:val="none" w:sz="0" w:space="0" w:color="auto"/>
      </w:divBdr>
    </w:div>
    <w:div w:id="108672063">
      <w:bodyDiv w:val="1"/>
      <w:marLeft w:val="0"/>
      <w:marRight w:val="0"/>
      <w:marTop w:val="0"/>
      <w:marBottom w:val="0"/>
      <w:divBdr>
        <w:top w:val="none" w:sz="0" w:space="0" w:color="auto"/>
        <w:left w:val="none" w:sz="0" w:space="0" w:color="auto"/>
        <w:bottom w:val="none" w:sz="0" w:space="0" w:color="auto"/>
        <w:right w:val="none" w:sz="0" w:space="0" w:color="auto"/>
      </w:divBdr>
    </w:div>
    <w:div w:id="120853523">
      <w:bodyDiv w:val="1"/>
      <w:marLeft w:val="0"/>
      <w:marRight w:val="0"/>
      <w:marTop w:val="0"/>
      <w:marBottom w:val="0"/>
      <w:divBdr>
        <w:top w:val="none" w:sz="0" w:space="0" w:color="auto"/>
        <w:left w:val="none" w:sz="0" w:space="0" w:color="auto"/>
        <w:bottom w:val="none" w:sz="0" w:space="0" w:color="auto"/>
        <w:right w:val="none" w:sz="0" w:space="0" w:color="auto"/>
      </w:divBdr>
    </w:div>
    <w:div w:id="153763231">
      <w:bodyDiv w:val="1"/>
      <w:marLeft w:val="0"/>
      <w:marRight w:val="0"/>
      <w:marTop w:val="0"/>
      <w:marBottom w:val="0"/>
      <w:divBdr>
        <w:top w:val="none" w:sz="0" w:space="0" w:color="auto"/>
        <w:left w:val="none" w:sz="0" w:space="0" w:color="auto"/>
        <w:bottom w:val="none" w:sz="0" w:space="0" w:color="auto"/>
        <w:right w:val="none" w:sz="0" w:space="0" w:color="auto"/>
      </w:divBdr>
    </w:div>
    <w:div w:id="194274250">
      <w:bodyDiv w:val="1"/>
      <w:marLeft w:val="0"/>
      <w:marRight w:val="0"/>
      <w:marTop w:val="0"/>
      <w:marBottom w:val="0"/>
      <w:divBdr>
        <w:top w:val="none" w:sz="0" w:space="0" w:color="auto"/>
        <w:left w:val="none" w:sz="0" w:space="0" w:color="auto"/>
        <w:bottom w:val="none" w:sz="0" w:space="0" w:color="auto"/>
        <w:right w:val="none" w:sz="0" w:space="0" w:color="auto"/>
      </w:divBdr>
    </w:div>
    <w:div w:id="220677568">
      <w:bodyDiv w:val="1"/>
      <w:marLeft w:val="0"/>
      <w:marRight w:val="0"/>
      <w:marTop w:val="0"/>
      <w:marBottom w:val="0"/>
      <w:divBdr>
        <w:top w:val="none" w:sz="0" w:space="0" w:color="auto"/>
        <w:left w:val="none" w:sz="0" w:space="0" w:color="auto"/>
        <w:bottom w:val="none" w:sz="0" w:space="0" w:color="auto"/>
        <w:right w:val="none" w:sz="0" w:space="0" w:color="auto"/>
      </w:divBdr>
    </w:div>
    <w:div w:id="277492369">
      <w:bodyDiv w:val="1"/>
      <w:marLeft w:val="0"/>
      <w:marRight w:val="0"/>
      <w:marTop w:val="0"/>
      <w:marBottom w:val="0"/>
      <w:divBdr>
        <w:top w:val="none" w:sz="0" w:space="0" w:color="auto"/>
        <w:left w:val="none" w:sz="0" w:space="0" w:color="auto"/>
        <w:bottom w:val="none" w:sz="0" w:space="0" w:color="auto"/>
        <w:right w:val="none" w:sz="0" w:space="0" w:color="auto"/>
      </w:divBdr>
    </w:div>
    <w:div w:id="282273697">
      <w:bodyDiv w:val="1"/>
      <w:marLeft w:val="0"/>
      <w:marRight w:val="0"/>
      <w:marTop w:val="0"/>
      <w:marBottom w:val="0"/>
      <w:divBdr>
        <w:top w:val="none" w:sz="0" w:space="0" w:color="auto"/>
        <w:left w:val="none" w:sz="0" w:space="0" w:color="auto"/>
        <w:bottom w:val="none" w:sz="0" w:space="0" w:color="auto"/>
        <w:right w:val="none" w:sz="0" w:space="0" w:color="auto"/>
      </w:divBdr>
    </w:div>
    <w:div w:id="342820970">
      <w:bodyDiv w:val="1"/>
      <w:marLeft w:val="0"/>
      <w:marRight w:val="0"/>
      <w:marTop w:val="0"/>
      <w:marBottom w:val="0"/>
      <w:divBdr>
        <w:top w:val="none" w:sz="0" w:space="0" w:color="auto"/>
        <w:left w:val="none" w:sz="0" w:space="0" w:color="auto"/>
        <w:bottom w:val="none" w:sz="0" w:space="0" w:color="auto"/>
        <w:right w:val="none" w:sz="0" w:space="0" w:color="auto"/>
      </w:divBdr>
    </w:div>
    <w:div w:id="375935536">
      <w:bodyDiv w:val="1"/>
      <w:marLeft w:val="0"/>
      <w:marRight w:val="0"/>
      <w:marTop w:val="0"/>
      <w:marBottom w:val="0"/>
      <w:divBdr>
        <w:top w:val="none" w:sz="0" w:space="0" w:color="auto"/>
        <w:left w:val="none" w:sz="0" w:space="0" w:color="auto"/>
        <w:bottom w:val="none" w:sz="0" w:space="0" w:color="auto"/>
        <w:right w:val="none" w:sz="0" w:space="0" w:color="auto"/>
      </w:divBdr>
    </w:div>
    <w:div w:id="392120659">
      <w:bodyDiv w:val="1"/>
      <w:marLeft w:val="0"/>
      <w:marRight w:val="0"/>
      <w:marTop w:val="0"/>
      <w:marBottom w:val="0"/>
      <w:divBdr>
        <w:top w:val="none" w:sz="0" w:space="0" w:color="auto"/>
        <w:left w:val="none" w:sz="0" w:space="0" w:color="auto"/>
        <w:bottom w:val="none" w:sz="0" w:space="0" w:color="auto"/>
        <w:right w:val="none" w:sz="0" w:space="0" w:color="auto"/>
      </w:divBdr>
    </w:div>
    <w:div w:id="446781431">
      <w:bodyDiv w:val="1"/>
      <w:marLeft w:val="0"/>
      <w:marRight w:val="0"/>
      <w:marTop w:val="0"/>
      <w:marBottom w:val="0"/>
      <w:divBdr>
        <w:top w:val="none" w:sz="0" w:space="0" w:color="auto"/>
        <w:left w:val="none" w:sz="0" w:space="0" w:color="auto"/>
        <w:bottom w:val="none" w:sz="0" w:space="0" w:color="auto"/>
        <w:right w:val="none" w:sz="0" w:space="0" w:color="auto"/>
      </w:divBdr>
    </w:div>
    <w:div w:id="487020702">
      <w:bodyDiv w:val="1"/>
      <w:marLeft w:val="0"/>
      <w:marRight w:val="0"/>
      <w:marTop w:val="0"/>
      <w:marBottom w:val="0"/>
      <w:divBdr>
        <w:top w:val="none" w:sz="0" w:space="0" w:color="auto"/>
        <w:left w:val="none" w:sz="0" w:space="0" w:color="auto"/>
        <w:bottom w:val="none" w:sz="0" w:space="0" w:color="auto"/>
        <w:right w:val="none" w:sz="0" w:space="0" w:color="auto"/>
      </w:divBdr>
    </w:div>
    <w:div w:id="529337457">
      <w:bodyDiv w:val="1"/>
      <w:marLeft w:val="0"/>
      <w:marRight w:val="0"/>
      <w:marTop w:val="0"/>
      <w:marBottom w:val="0"/>
      <w:divBdr>
        <w:top w:val="none" w:sz="0" w:space="0" w:color="auto"/>
        <w:left w:val="none" w:sz="0" w:space="0" w:color="auto"/>
        <w:bottom w:val="none" w:sz="0" w:space="0" w:color="auto"/>
        <w:right w:val="none" w:sz="0" w:space="0" w:color="auto"/>
      </w:divBdr>
    </w:div>
    <w:div w:id="685786678">
      <w:bodyDiv w:val="1"/>
      <w:marLeft w:val="0"/>
      <w:marRight w:val="0"/>
      <w:marTop w:val="0"/>
      <w:marBottom w:val="0"/>
      <w:divBdr>
        <w:top w:val="none" w:sz="0" w:space="0" w:color="auto"/>
        <w:left w:val="none" w:sz="0" w:space="0" w:color="auto"/>
        <w:bottom w:val="none" w:sz="0" w:space="0" w:color="auto"/>
        <w:right w:val="none" w:sz="0" w:space="0" w:color="auto"/>
      </w:divBdr>
    </w:div>
    <w:div w:id="757020581">
      <w:bodyDiv w:val="1"/>
      <w:marLeft w:val="0"/>
      <w:marRight w:val="0"/>
      <w:marTop w:val="0"/>
      <w:marBottom w:val="0"/>
      <w:divBdr>
        <w:top w:val="none" w:sz="0" w:space="0" w:color="auto"/>
        <w:left w:val="none" w:sz="0" w:space="0" w:color="auto"/>
        <w:bottom w:val="none" w:sz="0" w:space="0" w:color="auto"/>
        <w:right w:val="none" w:sz="0" w:space="0" w:color="auto"/>
      </w:divBdr>
    </w:div>
    <w:div w:id="820122027">
      <w:bodyDiv w:val="1"/>
      <w:marLeft w:val="0"/>
      <w:marRight w:val="0"/>
      <w:marTop w:val="0"/>
      <w:marBottom w:val="0"/>
      <w:divBdr>
        <w:top w:val="none" w:sz="0" w:space="0" w:color="auto"/>
        <w:left w:val="none" w:sz="0" w:space="0" w:color="auto"/>
        <w:bottom w:val="none" w:sz="0" w:space="0" w:color="auto"/>
        <w:right w:val="none" w:sz="0" w:space="0" w:color="auto"/>
      </w:divBdr>
    </w:div>
    <w:div w:id="834223352">
      <w:bodyDiv w:val="1"/>
      <w:marLeft w:val="0"/>
      <w:marRight w:val="0"/>
      <w:marTop w:val="0"/>
      <w:marBottom w:val="0"/>
      <w:divBdr>
        <w:top w:val="none" w:sz="0" w:space="0" w:color="auto"/>
        <w:left w:val="none" w:sz="0" w:space="0" w:color="auto"/>
        <w:bottom w:val="none" w:sz="0" w:space="0" w:color="auto"/>
        <w:right w:val="none" w:sz="0" w:space="0" w:color="auto"/>
      </w:divBdr>
    </w:div>
    <w:div w:id="873076084">
      <w:bodyDiv w:val="1"/>
      <w:marLeft w:val="0"/>
      <w:marRight w:val="0"/>
      <w:marTop w:val="0"/>
      <w:marBottom w:val="0"/>
      <w:divBdr>
        <w:top w:val="none" w:sz="0" w:space="0" w:color="auto"/>
        <w:left w:val="none" w:sz="0" w:space="0" w:color="auto"/>
        <w:bottom w:val="none" w:sz="0" w:space="0" w:color="auto"/>
        <w:right w:val="none" w:sz="0" w:space="0" w:color="auto"/>
      </w:divBdr>
    </w:div>
    <w:div w:id="965814153">
      <w:bodyDiv w:val="1"/>
      <w:marLeft w:val="0"/>
      <w:marRight w:val="0"/>
      <w:marTop w:val="0"/>
      <w:marBottom w:val="0"/>
      <w:divBdr>
        <w:top w:val="none" w:sz="0" w:space="0" w:color="auto"/>
        <w:left w:val="none" w:sz="0" w:space="0" w:color="auto"/>
        <w:bottom w:val="none" w:sz="0" w:space="0" w:color="auto"/>
        <w:right w:val="none" w:sz="0" w:space="0" w:color="auto"/>
      </w:divBdr>
    </w:div>
    <w:div w:id="969553094">
      <w:bodyDiv w:val="1"/>
      <w:marLeft w:val="0"/>
      <w:marRight w:val="0"/>
      <w:marTop w:val="0"/>
      <w:marBottom w:val="0"/>
      <w:divBdr>
        <w:top w:val="none" w:sz="0" w:space="0" w:color="auto"/>
        <w:left w:val="none" w:sz="0" w:space="0" w:color="auto"/>
        <w:bottom w:val="none" w:sz="0" w:space="0" w:color="auto"/>
        <w:right w:val="none" w:sz="0" w:space="0" w:color="auto"/>
      </w:divBdr>
    </w:div>
    <w:div w:id="1024945559">
      <w:bodyDiv w:val="1"/>
      <w:marLeft w:val="0"/>
      <w:marRight w:val="0"/>
      <w:marTop w:val="0"/>
      <w:marBottom w:val="0"/>
      <w:divBdr>
        <w:top w:val="none" w:sz="0" w:space="0" w:color="auto"/>
        <w:left w:val="none" w:sz="0" w:space="0" w:color="auto"/>
        <w:bottom w:val="none" w:sz="0" w:space="0" w:color="auto"/>
        <w:right w:val="none" w:sz="0" w:space="0" w:color="auto"/>
      </w:divBdr>
    </w:div>
    <w:div w:id="1081834044">
      <w:bodyDiv w:val="1"/>
      <w:marLeft w:val="0"/>
      <w:marRight w:val="0"/>
      <w:marTop w:val="0"/>
      <w:marBottom w:val="0"/>
      <w:divBdr>
        <w:top w:val="none" w:sz="0" w:space="0" w:color="auto"/>
        <w:left w:val="none" w:sz="0" w:space="0" w:color="auto"/>
        <w:bottom w:val="none" w:sz="0" w:space="0" w:color="auto"/>
        <w:right w:val="none" w:sz="0" w:space="0" w:color="auto"/>
      </w:divBdr>
    </w:div>
    <w:div w:id="1209880246">
      <w:bodyDiv w:val="1"/>
      <w:marLeft w:val="0"/>
      <w:marRight w:val="0"/>
      <w:marTop w:val="0"/>
      <w:marBottom w:val="0"/>
      <w:divBdr>
        <w:top w:val="none" w:sz="0" w:space="0" w:color="auto"/>
        <w:left w:val="none" w:sz="0" w:space="0" w:color="auto"/>
        <w:bottom w:val="none" w:sz="0" w:space="0" w:color="auto"/>
        <w:right w:val="none" w:sz="0" w:space="0" w:color="auto"/>
      </w:divBdr>
    </w:div>
    <w:div w:id="1214082346">
      <w:bodyDiv w:val="1"/>
      <w:marLeft w:val="0"/>
      <w:marRight w:val="0"/>
      <w:marTop w:val="0"/>
      <w:marBottom w:val="0"/>
      <w:divBdr>
        <w:top w:val="none" w:sz="0" w:space="0" w:color="auto"/>
        <w:left w:val="none" w:sz="0" w:space="0" w:color="auto"/>
        <w:bottom w:val="none" w:sz="0" w:space="0" w:color="auto"/>
        <w:right w:val="none" w:sz="0" w:space="0" w:color="auto"/>
      </w:divBdr>
    </w:div>
    <w:div w:id="1216965025">
      <w:bodyDiv w:val="1"/>
      <w:marLeft w:val="0"/>
      <w:marRight w:val="0"/>
      <w:marTop w:val="0"/>
      <w:marBottom w:val="0"/>
      <w:divBdr>
        <w:top w:val="none" w:sz="0" w:space="0" w:color="auto"/>
        <w:left w:val="none" w:sz="0" w:space="0" w:color="auto"/>
        <w:bottom w:val="none" w:sz="0" w:space="0" w:color="auto"/>
        <w:right w:val="none" w:sz="0" w:space="0" w:color="auto"/>
      </w:divBdr>
    </w:div>
    <w:div w:id="1291981851">
      <w:bodyDiv w:val="1"/>
      <w:marLeft w:val="0"/>
      <w:marRight w:val="0"/>
      <w:marTop w:val="0"/>
      <w:marBottom w:val="0"/>
      <w:divBdr>
        <w:top w:val="none" w:sz="0" w:space="0" w:color="auto"/>
        <w:left w:val="none" w:sz="0" w:space="0" w:color="auto"/>
        <w:bottom w:val="none" w:sz="0" w:space="0" w:color="auto"/>
        <w:right w:val="none" w:sz="0" w:space="0" w:color="auto"/>
      </w:divBdr>
    </w:div>
    <w:div w:id="1300725145">
      <w:bodyDiv w:val="1"/>
      <w:marLeft w:val="0"/>
      <w:marRight w:val="0"/>
      <w:marTop w:val="0"/>
      <w:marBottom w:val="0"/>
      <w:divBdr>
        <w:top w:val="none" w:sz="0" w:space="0" w:color="auto"/>
        <w:left w:val="none" w:sz="0" w:space="0" w:color="auto"/>
        <w:bottom w:val="none" w:sz="0" w:space="0" w:color="auto"/>
        <w:right w:val="none" w:sz="0" w:space="0" w:color="auto"/>
      </w:divBdr>
    </w:div>
    <w:div w:id="1313832793">
      <w:bodyDiv w:val="1"/>
      <w:marLeft w:val="0"/>
      <w:marRight w:val="0"/>
      <w:marTop w:val="0"/>
      <w:marBottom w:val="0"/>
      <w:divBdr>
        <w:top w:val="none" w:sz="0" w:space="0" w:color="auto"/>
        <w:left w:val="none" w:sz="0" w:space="0" w:color="auto"/>
        <w:bottom w:val="none" w:sz="0" w:space="0" w:color="auto"/>
        <w:right w:val="none" w:sz="0" w:space="0" w:color="auto"/>
      </w:divBdr>
    </w:div>
    <w:div w:id="1319191556">
      <w:bodyDiv w:val="1"/>
      <w:marLeft w:val="0"/>
      <w:marRight w:val="0"/>
      <w:marTop w:val="0"/>
      <w:marBottom w:val="0"/>
      <w:divBdr>
        <w:top w:val="none" w:sz="0" w:space="0" w:color="auto"/>
        <w:left w:val="none" w:sz="0" w:space="0" w:color="auto"/>
        <w:bottom w:val="none" w:sz="0" w:space="0" w:color="auto"/>
        <w:right w:val="none" w:sz="0" w:space="0" w:color="auto"/>
      </w:divBdr>
    </w:div>
    <w:div w:id="1452749071">
      <w:bodyDiv w:val="1"/>
      <w:marLeft w:val="0"/>
      <w:marRight w:val="0"/>
      <w:marTop w:val="0"/>
      <w:marBottom w:val="0"/>
      <w:divBdr>
        <w:top w:val="none" w:sz="0" w:space="0" w:color="auto"/>
        <w:left w:val="none" w:sz="0" w:space="0" w:color="auto"/>
        <w:bottom w:val="none" w:sz="0" w:space="0" w:color="auto"/>
        <w:right w:val="none" w:sz="0" w:space="0" w:color="auto"/>
      </w:divBdr>
    </w:div>
    <w:div w:id="1466240467">
      <w:bodyDiv w:val="1"/>
      <w:marLeft w:val="0"/>
      <w:marRight w:val="0"/>
      <w:marTop w:val="0"/>
      <w:marBottom w:val="0"/>
      <w:divBdr>
        <w:top w:val="none" w:sz="0" w:space="0" w:color="auto"/>
        <w:left w:val="none" w:sz="0" w:space="0" w:color="auto"/>
        <w:bottom w:val="none" w:sz="0" w:space="0" w:color="auto"/>
        <w:right w:val="none" w:sz="0" w:space="0" w:color="auto"/>
      </w:divBdr>
    </w:div>
    <w:div w:id="1721585661">
      <w:bodyDiv w:val="1"/>
      <w:marLeft w:val="0"/>
      <w:marRight w:val="0"/>
      <w:marTop w:val="0"/>
      <w:marBottom w:val="0"/>
      <w:divBdr>
        <w:top w:val="none" w:sz="0" w:space="0" w:color="auto"/>
        <w:left w:val="none" w:sz="0" w:space="0" w:color="auto"/>
        <w:bottom w:val="none" w:sz="0" w:space="0" w:color="auto"/>
        <w:right w:val="none" w:sz="0" w:space="0" w:color="auto"/>
      </w:divBdr>
    </w:div>
    <w:div w:id="1789424806">
      <w:bodyDiv w:val="1"/>
      <w:marLeft w:val="0"/>
      <w:marRight w:val="0"/>
      <w:marTop w:val="0"/>
      <w:marBottom w:val="0"/>
      <w:divBdr>
        <w:top w:val="none" w:sz="0" w:space="0" w:color="auto"/>
        <w:left w:val="none" w:sz="0" w:space="0" w:color="auto"/>
        <w:bottom w:val="none" w:sz="0" w:space="0" w:color="auto"/>
        <w:right w:val="none" w:sz="0" w:space="0" w:color="auto"/>
      </w:divBdr>
    </w:div>
    <w:div w:id="202062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15D2-8BA8-624B-AA1A-C6C90C0C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Freitag</dc:creator>
  <cp:keywords/>
  <dc:description/>
  <cp:lastModifiedBy>TaxAssist</cp:lastModifiedBy>
  <cp:revision>2</cp:revision>
  <dcterms:created xsi:type="dcterms:W3CDTF">2021-06-08T13:51:00Z</dcterms:created>
  <dcterms:modified xsi:type="dcterms:W3CDTF">2021-06-08T13:51:00Z</dcterms:modified>
</cp:coreProperties>
</file>